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A0A1" w14:textId="54CF242F" w:rsidR="005245D9" w:rsidRDefault="005245D9" w:rsidP="00AC7F96">
      <w:pPr>
        <w:ind w:right="-561"/>
        <w:rPr>
          <w:rFonts w:asciiTheme="minorHAnsi" w:hAnsiTheme="minorHAnsi" w:cstheme="minorHAnsi"/>
          <w:b/>
          <w:sz w:val="32"/>
          <w:szCs w:val="26"/>
        </w:rPr>
      </w:pPr>
    </w:p>
    <w:p w14:paraId="3E7E7411" w14:textId="39B74493" w:rsidR="00AC7F96" w:rsidRPr="00ED7045" w:rsidRDefault="00AC7F96" w:rsidP="00AC7F96">
      <w:pPr>
        <w:ind w:right="-561"/>
        <w:rPr>
          <w:rFonts w:asciiTheme="minorHAnsi" w:hAnsiTheme="minorHAnsi" w:cstheme="minorHAnsi"/>
          <w:b/>
          <w:sz w:val="32"/>
          <w:szCs w:val="26"/>
          <w:lang w:val="fr-CA"/>
        </w:rPr>
      </w:pPr>
      <w:r w:rsidRPr="004C5C7F">
        <w:rPr>
          <w:b/>
          <w:sz w:val="32"/>
          <w:szCs w:val="26"/>
          <w:lang w:val="fr-CA"/>
        </w:rPr>
        <w:t>DOCUMENT À DISTRIBUER [</w:t>
      </w:r>
      <w:r>
        <w:rPr>
          <w:b/>
          <w:sz w:val="32"/>
          <w:szCs w:val="26"/>
          <w:lang w:val="fr-CA"/>
        </w:rPr>
        <w:t>A</w:t>
      </w:r>
      <w:r w:rsidRPr="004C5C7F">
        <w:rPr>
          <w:b/>
          <w:sz w:val="32"/>
          <w:szCs w:val="26"/>
          <w:lang w:val="fr-CA"/>
        </w:rPr>
        <w:t xml:space="preserve">] </w:t>
      </w:r>
      <w:r>
        <w:rPr>
          <w:b/>
          <w:sz w:val="32"/>
          <w:szCs w:val="26"/>
          <w:lang w:val="fr-CA"/>
        </w:rPr>
        <w:t xml:space="preserve">– Les 5 règles d’or </w:t>
      </w:r>
    </w:p>
    <w:p w14:paraId="143793FC" w14:textId="77777777" w:rsidR="00AC7F96" w:rsidRPr="00664829" w:rsidRDefault="00AC7F96" w:rsidP="00AC7F96">
      <w:pPr>
        <w:spacing w:after="0"/>
        <w:ind w:right="-561"/>
        <w:rPr>
          <w:rFonts w:asciiTheme="minorHAnsi" w:hAnsiTheme="minorHAnsi" w:cstheme="minorHAnsi"/>
          <w:b/>
          <w:sz w:val="24"/>
          <w:szCs w:val="24"/>
        </w:rPr>
      </w:pPr>
      <w:r w:rsidRPr="00664829">
        <w:rPr>
          <w:b/>
          <w:sz w:val="24"/>
          <w:szCs w:val="24"/>
          <w:lang w:val="fr-CA"/>
        </w:rPr>
        <w:t xml:space="preserve">PREMIÈRE PARTIE : </w:t>
      </w:r>
    </w:p>
    <w:p w14:paraId="3334DBED" w14:textId="04D4D00F" w:rsidR="00AC7F96" w:rsidRPr="00ED7045" w:rsidRDefault="00AC7F96" w:rsidP="00AC7F96">
      <w:pPr>
        <w:numPr>
          <w:ilvl w:val="0"/>
          <w:numId w:val="1"/>
        </w:numPr>
        <w:spacing w:after="0"/>
        <w:ind w:right="-561"/>
        <w:rPr>
          <w:rFonts w:asciiTheme="minorHAnsi" w:hAnsiTheme="minorHAnsi" w:cstheme="minorHAnsi"/>
          <w:b/>
          <w:lang w:val="fr-CA"/>
        </w:rPr>
      </w:pPr>
      <w:r>
        <w:rPr>
          <w:lang w:val="fr-CA"/>
        </w:rPr>
        <w:t xml:space="preserve">Visitez </w:t>
      </w:r>
      <w:hyperlink r:id="rId7" w:history="1">
        <w:r w:rsidRPr="00FE1FF5">
          <w:rPr>
            <w:rStyle w:val="Hyperlink"/>
            <w:lang w:val="fr-CA"/>
          </w:rPr>
          <w:t>www.myBlueprint.ca</w:t>
        </w:r>
      </w:hyperlink>
      <w:r>
        <w:rPr>
          <w:lang w:val="fr-CA"/>
        </w:rPr>
        <w:t xml:space="preserve"> et </w:t>
      </w:r>
      <w:r w:rsidRPr="00831BDA">
        <w:rPr>
          <w:b/>
          <w:lang w:val="fr-CA"/>
        </w:rPr>
        <w:t>connectez-vous</w:t>
      </w:r>
      <w:r>
        <w:rPr>
          <w:lang w:val="fr-CA"/>
        </w:rPr>
        <w:t xml:space="preserve"> à </w:t>
      </w:r>
      <w:r w:rsidR="003E1C7C">
        <w:rPr>
          <w:lang w:val="fr-CA"/>
        </w:rPr>
        <w:t>votre compte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myBlueprint</w:t>
      </w:r>
      <w:proofErr w:type="spellEnd"/>
    </w:p>
    <w:p w14:paraId="0DE5E17A" w14:textId="77777777" w:rsidR="00AC7F96" w:rsidRPr="00ED7045" w:rsidRDefault="00AC7F96" w:rsidP="00AC7F96">
      <w:pPr>
        <w:numPr>
          <w:ilvl w:val="0"/>
          <w:numId w:val="1"/>
        </w:numPr>
        <w:spacing w:after="0"/>
        <w:ind w:right="-561"/>
        <w:rPr>
          <w:rFonts w:asciiTheme="minorHAnsi" w:hAnsiTheme="minorHAnsi" w:cstheme="minorHAnsi"/>
          <w:b/>
          <w:lang w:val="fr-CA"/>
        </w:rPr>
      </w:pPr>
      <w:r>
        <w:rPr>
          <w:lang w:val="fr-CA"/>
        </w:rPr>
        <w:t xml:space="preserve">Cliquez sur </w:t>
      </w:r>
      <w:r w:rsidRPr="00E70559">
        <w:rPr>
          <w:b/>
          <w:lang w:val="fr-CA"/>
        </w:rPr>
        <w:t>Guides</w:t>
      </w:r>
      <w:r>
        <w:rPr>
          <w:lang w:val="fr-CA"/>
        </w:rPr>
        <w:t xml:space="preserve"> dans le menu de navigation de gauche. Sélectionnez </w:t>
      </w:r>
      <w:r w:rsidRPr="00E70559">
        <w:rPr>
          <w:b/>
          <w:lang w:val="fr-CA"/>
        </w:rPr>
        <w:t xml:space="preserve">le Guide de santé mentale : Les 5 règles d’or </w:t>
      </w:r>
    </w:p>
    <w:p w14:paraId="4707B8A5" w14:textId="5CE9538A" w:rsidR="00AC7F96" w:rsidRPr="00ED7045" w:rsidRDefault="00AC7F96" w:rsidP="00AC7F96">
      <w:pPr>
        <w:numPr>
          <w:ilvl w:val="0"/>
          <w:numId w:val="1"/>
        </w:numPr>
        <w:spacing w:after="0"/>
        <w:ind w:right="-561"/>
        <w:rPr>
          <w:rFonts w:asciiTheme="minorHAnsi" w:hAnsiTheme="minorHAnsi" w:cstheme="minorHAnsi"/>
          <w:b/>
          <w:lang w:val="fr-CA"/>
        </w:rPr>
      </w:pPr>
      <w:r>
        <w:rPr>
          <w:lang w:val="fr-CA"/>
        </w:rPr>
        <w:t>Explorez le guide et remplissez les questions ci-dessous :</w:t>
      </w:r>
    </w:p>
    <w:p w14:paraId="4DFA6D44" w14:textId="7E36ADD8" w:rsidR="00AC7F96" w:rsidRPr="00ED7045" w:rsidRDefault="00AC7F96" w:rsidP="00ED7045">
      <w:pPr>
        <w:spacing w:after="0"/>
        <w:ind w:right="-561" w:firstLine="360"/>
        <w:rPr>
          <w:rFonts w:asciiTheme="minorHAnsi" w:hAnsiTheme="minorHAnsi" w:cstheme="minorHAnsi"/>
          <w:i/>
          <w:lang w:val="fr-CA"/>
        </w:rPr>
      </w:pPr>
      <w:r>
        <w:rPr>
          <w:b/>
          <w:i/>
          <w:lang w:val="fr-CA"/>
        </w:rPr>
        <w:t>*</w:t>
      </w:r>
      <w:r w:rsidRPr="00A02C4A">
        <w:rPr>
          <w:b/>
          <w:i/>
          <w:lang w:val="fr-CA"/>
        </w:rPr>
        <w:t xml:space="preserve">Remarque : </w:t>
      </w:r>
      <w:r w:rsidRPr="00A02C4A">
        <w:rPr>
          <w:i/>
          <w:lang w:val="fr-CA"/>
        </w:rPr>
        <w:t>Chaque règle a son propre onglet dans le Guide</w:t>
      </w:r>
    </w:p>
    <w:p w14:paraId="40988F18" w14:textId="77777777" w:rsidR="00ED7045" w:rsidRDefault="00ED7045" w:rsidP="00AC7F96">
      <w:pPr>
        <w:tabs>
          <w:tab w:val="left" w:pos="1641"/>
        </w:tabs>
        <w:contextualSpacing/>
        <w:rPr>
          <w:b/>
          <w:lang w:val="fr-CA"/>
        </w:rPr>
      </w:pPr>
    </w:p>
    <w:p w14:paraId="4B3A9282" w14:textId="37B65B4B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b/>
          <w:lang w:val="fr-CA"/>
        </w:rPr>
      </w:pPr>
      <w:r w:rsidRPr="009B51F2">
        <w:rPr>
          <w:b/>
          <w:lang w:val="fr-CA"/>
        </w:rPr>
        <w:t xml:space="preserve">Règle 1 : Dites ce que vous voyez </w:t>
      </w:r>
    </w:p>
    <w:p w14:paraId="2113540E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i/>
          <w:lang w:val="fr-CA"/>
        </w:rPr>
      </w:pPr>
      <w:r>
        <w:rPr>
          <w:lang w:val="fr-CA"/>
        </w:rPr>
        <w:t xml:space="preserve">a. </w:t>
      </w:r>
      <w:r w:rsidRPr="009B51F2">
        <w:rPr>
          <w:i/>
          <w:lang w:val="fr-CA"/>
        </w:rPr>
        <w:t xml:space="preserve">Que pouvez-vous dire à un ami si vous remarquez qu’il a eu des problèmes de santé mentale? </w:t>
      </w:r>
    </w:p>
    <w:p w14:paraId="7D8C53DB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0B79F04C" w14:textId="7777777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14:paraId="60045146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20AED714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 xml:space="preserve">b. </w:t>
      </w:r>
      <w:r w:rsidRPr="009B51F2">
        <w:rPr>
          <w:i/>
          <w:lang w:val="fr-CA"/>
        </w:rPr>
        <w:t xml:space="preserve">Quel est le bon moment pour </w:t>
      </w:r>
      <w:r>
        <w:rPr>
          <w:i/>
          <w:lang w:val="fr-CA"/>
        </w:rPr>
        <w:t>entamer la conversation avec quelqu’un dont vous avez remarqué qu’il est aux prises avec sa santé mentale?</w:t>
      </w:r>
    </w:p>
    <w:p w14:paraId="6E7DDC46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6D786A9B" w14:textId="7777777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14:paraId="3F9E9BD8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5F76CE45" w14:textId="69D92256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b/>
          <w:lang w:val="fr-CA"/>
        </w:rPr>
      </w:pPr>
      <w:r w:rsidRPr="009B51F2">
        <w:rPr>
          <w:b/>
          <w:lang w:val="fr-CA"/>
        </w:rPr>
        <w:t xml:space="preserve">Règle 2 : Montrez-vous que vous vous souciez de vous </w:t>
      </w:r>
    </w:p>
    <w:p w14:paraId="6BD413A4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 xml:space="preserve">a. </w:t>
      </w:r>
      <w:r w:rsidRPr="009B51F2">
        <w:rPr>
          <w:i/>
          <w:lang w:val="fr-CA"/>
        </w:rPr>
        <w:t>De quelles façons pouvez-vous montrer que vous vous souciez</w:t>
      </w:r>
      <w:r>
        <w:rPr>
          <w:i/>
          <w:lang w:val="fr-CA"/>
        </w:rPr>
        <w:t xml:space="preserve"> de la santé mentale d’un ami et de son bien-être</w:t>
      </w:r>
      <w:r w:rsidRPr="009B51F2">
        <w:rPr>
          <w:i/>
          <w:lang w:val="fr-CA"/>
        </w:rPr>
        <w:t xml:space="preserve">? Partagez deux exemples : </w:t>
      </w:r>
    </w:p>
    <w:p w14:paraId="42026DF8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72419271" w14:textId="5B252696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1.____________________________________________________________</w:t>
      </w:r>
      <w:r>
        <w:rPr>
          <w:lang w:val="fr-CA"/>
        </w:rPr>
        <w:softHyphen/>
      </w:r>
      <w:r w:rsidR="00036410">
        <w:rPr>
          <w:lang w:val="fr-CA"/>
        </w:rPr>
        <w:t>__________________________</w:t>
      </w:r>
    </w:p>
    <w:p w14:paraId="589BE09A" w14:textId="2B66464F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2._____________________________________________________________________________________</w:t>
      </w:r>
      <w:r w:rsidR="00036410">
        <w:rPr>
          <w:lang w:val="fr-CA"/>
        </w:rPr>
        <w:t>_</w:t>
      </w:r>
      <w:r>
        <w:rPr>
          <w:lang w:val="fr-CA"/>
        </w:rPr>
        <w:t xml:space="preserve"> </w:t>
      </w:r>
    </w:p>
    <w:p w14:paraId="1356E7A0" w14:textId="0DA40238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  <w:sectPr w:rsidR="00AC7F96" w:rsidRPr="00ED7045" w:rsidSect="00AC7F96">
          <w:footerReference w:type="default" r:id="rId8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726886C4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3A5DF87B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b/>
          <w:lang w:val="fr-CA"/>
        </w:rPr>
      </w:pPr>
      <w:r w:rsidRPr="009B51F2">
        <w:rPr>
          <w:b/>
          <w:lang w:val="fr-CA"/>
        </w:rPr>
        <w:t xml:space="preserve">Règle 3 : Écoutez-les </w:t>
      </w:r>
    </w:p>
    <w:p w14:paraId="421262FF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566CA215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 xml:space="preserve">a. </w:t>
      </w:r>
      <w:r w:rsidRPr="00C92716">
        <w:rPr>
          <w:i/>
          <w:lang w:val="fr-CA"/>
        </w:rPr>
        <w:t>De quelles façons pouvez-vous équilibrer la conversation? Partagez deux exemples :</w:t>
      </w:r>
    </w:p>
    <w:p w14:paraId="2092EA7B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3F3A24E9" w14:textId="12FD168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1.____________________________________________________________</w:t>
      </w:r>
      <w:r>
        <w:rPr>
          <w:lang w:val="fr-CA"/>
        </w:rPr>
        <w:softHyphen/>
      </w:r>
      <w:r w:rsidR="00036410">
        <w:rPr>
          <w:lang w:val="fr-CA"/>
        </w:rPr>
        <w:t>__________________________</w:t>
      </w:r>
    </w:p>
    <w:p w14:paraId="34A6C946" w14:textId="051A7F19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  <w:sectPr w:rsidR="00AC7F96" w:rsidRPr="00ED7045" w:rsidSect="004D1E57"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>
        <w:rPr>
          <w:lang w:val="fr-CA"/>
        </w:rPr>
        <w:t xml:space="preserve">2.______________________________________________________________________________________ </w:t>
      </w:r>
    </w:p>
    <w:p w14:paraId="59561A6D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699FE7C4" w14:textId="28574E0D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b/>
          <w:lang w:val="fr-CA"/>
        </w:rPr>
      </w:pPr>
      <w:r w:rsidRPr="009B51F2">
        <w:rPr>
          <w:b/>
          <w:lang w:val="fr-CA"/>
        </w:rPr>
        <w:t>Règle 4 : Connaissez votre rôle</w:t>
      </w:r>
    </w:p>
    <w:p w14:paraId="368B3594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i/>
          <w:lang w:val="fr-CA"/>
        </w:rPr>
      </w:pPr>
      <w:r>
        <w:rPr>
          <w:lang w:val="fr-CA"/>
        </w:rPr>
        <w:t xml:space="preserve">a. </w:t>
      </w:r>
      <w:r w:rsidRPr="00C92716">
        <w:rPr>
          <w:i/>
          <w:lang w:val="fr-CA"/>
        </w:rPr>
        <w:t>Décrivez quel est votre rôle</w:t>
      </w:r>
      <w:r>
        <w:rPr>
          <w:i/>
          <w:lang w:val="fr-CA"/>
        </w:rPr>
        <w:t xml:space="preserve"> lorsque vous soutenez un ami</w:t>
      </w:r>
    </w:p>
    <w:p w14:paraId="15932D69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4A41C2ED" w14:textId="7777777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14:paraId="57DFD743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41520506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b/>
          <w:lang w:val="fr-CA"/>
        </w:rPr>
      </w:pPr>
      <w:r w:rsidRPr="009B51F2">
        <w:rPr>
          <w:b/>
          <w:lang w:val="fr-CA"/>
        </w:rPr>
        <w:t xml:space="preserve">Règle 5: Connectez-vous à l’aide </w:t>
      </w:r>
    </w:p>
    <w:p w14:paraId="02978F4D" w14:textId="2CCBF05C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i/>
          <w:lang w:val="fr-CA"/>
        </w:rPr>
      </w:pPr>
      <w:r>
        <w:rPr>
          <w:lang w:val="fr-CA"/>
        </w:rPr>
        <w:t xml:space="preserve">a. </w:t>
      </w:r>
      <w:r w:rsidRPr="00C92716">
        <w:rPr>
          <w:i/>
          <w:lang w:val="fr-CA"/>
        </w:rPr>
        <w:t xml:space="preserve">Localisez deux ressources </w:t>
      </w:r>
      <w:r w:rsidR="003E1C7C" w:rsidRPr="00C92716">
        <w:rPr>
          <w:i/>
          <w:lang w:val="fr-CA"/>
        </w:rPr>
        <w:t xml:space="preserve">locales </w:t>
      </w:r>
      <w:r w:rsidR="003E1C7C">
        <w:rPr>
          <w:lang w:val="fr-CA"/>
        </w:rPr>
        <w:t>en</w:t>
      </w:r>
      <w:r>
        <w:rPr>
          <w:lang w:val="fr-CA"/>
        </w:rPr>
        <w:t xml:space="preserve"> </w:t>
      </w:r>
      <w:r>
        <w:rPr>
          <w:i/>
          <w:lang w:val="fr-CA"/>
        </w:rPr>
        <w:t xml:space="preserve">santé mentale </w:t>
      </w:r>
      <w:r w:rsidRPr="00C92716">
        <w:rPr>
          <w:i/>
          <w:lang w:val="fr-CA"/>
        </w:rPr>
        <w:t>dans votre région</w:t>
      </w:r>
      <w:r>
        <w:rPr>
          <w:lang w:val="fr-CA"/>
        </w:rPr>
        <w:t xml:space="preserve"> </w:t>
      </w:r>
      <w:r>
        <w:rPr>
          <w:i/>
          <w:lang w:val="fr-CA"/>
        </w:rPr>
        <w:t>et écrivez-les dans l’espace ci-dessous</w:t>
      </w:r>
    </w:p>
    <w:p w14:paraId="0B612177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284D9752" w14:textId="7777777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1._____________________________________________________________________________________________________________________________________________________________________________.</w:t>
      </w:r>
    </w:p>
    <w:p w14:paraId="43B2DB07" w14:textId="77777777" w:rsidR="00AC7F96" w:rsidRPr="00ED7045" w:rsidRDefault="00AC7F96" w:rsidP="00AC7F96">
      <w:pPr>
        <w:tabs>
          <w:tab w:val="left" w:pos="1641"/>
        </w:tabs>
        <w:spacing w:line="480" w:lineRule="auto"/>
        <w:contextualSpacing/>
        <w:rPr>
          <w:rFonts w:asciiTheme="minorHAnsi" w:hAnsiTheme="minorHAnsi" w:cstheme="minorHAnsi"/>
          <w:lang w:val="fr-CA"/>
        </w:rPr>
      </w:pPr>
      <w:r>
        <w:rPr>
          <w:lang w:val="fr-CA"/>
        </w:rPr>
        <w:t>2. ______________________________________________________________________________________________________________________________________________________________________________.</w:t>
      </w:r>
    </w:p>
    <w:p w14:paraId="3F89799E" w14:textId="6EB4354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  <w:r w:rsidRPr="0004195C">
        <w:rPr>
          <w:i/>
          <w:lang w:val="fr-CA"/>
        </w:rPr>
        <w:t>Quel pourcentage d’élèves se sentaient prêts à offrir le soutien nécessaire à un ami aux prises avec sa santé mentale?</w:t>
      </w:r>
    </w:p>
    <w:p w14:paraId="180B6AEF" w14:textId="77777777" w:rsidR="00AC7F96" w:rsidRPr="00ED7045" w:rsidRDefault="00AC7F96" w:rsidP="00AC7F96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3138B4AB" w14:textId="77777777" w:rsidR="00AC7F96" w:rsidRDefault="00AC7F96" w:rsidP="00AC7F96">
      <w:p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 xml:space="preserve">______%. </w:t>
      </w:r>
    </w:p>
    <w:p w14:paraId="2E6F6841" w14:textId="04EBADE1" w:rsidR="004F36B3" w:rsidRDefault="004F36B3" w:rsidP="00AC7F96">
      <w:pPr>
        <w:tabs>
          <w:tab w:val="left" w:pos="1641"/>
        </w:tabs>
        <w:contextualSpacing/>
        <w:rPr>
          <w:lang w:val="fr-CA"/>
        </w:rPr>
      </w:pPr>
    </w:p>
    <w:p w14:paraId="3D9B0CCD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3D145A85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723B3191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0CC765D6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3A512186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255617B1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565BE678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4ADB9FE0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6936D634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484B00B8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1CF4ADE7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73C58925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21F8BBC3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0A614E4D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3CB12089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332C3413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5D81E9CD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1F6C6968" w14:textId="77777777" w:rsid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</w:p>
    <w:p w14:paraId="607A3620" w14:textId="5BF34A0B" w:rsidR="000D0819" w:rsidRPr="000D0819" w:rsidRDefault="000D0819" w:rsidP="00AC7F96">
      <w:pPr>
        <w:tabs>
          <w:tab w:val="left" w:pos="1641"/>
        </w:tabs>
        <w:contextualSpacing/>
        <w:rPr>
          <w:b/>
          <w:bCs/>
          <w:sz w:val="24"/>
          <w:szCs w:val="24"/>
          <w:lang w:val="fr-CA"/>
        </w:rPr>
      </w:pPr>
      <w:r w:rsidRPr="000D0819">
        <w:rPr>
          <w:b/>
          <w:bCs/>
          <w:sz w:val="24"/>
          <w:szCs w:val="24"/>
          <w:lang w:val="fr-CA"/>
        </w:rPr>
        <w:t>DEUXIÈME PARTIE</w:t>
      </w:r>
    </w:p>
    <w:p w14:paraId="6BA85029" w14:textId="77777777" w:rsidR="000D0819" w:rsidRDefault="000D0819" w:rsidP="00AC7F96">
      <w:pPr>
        <w:tabs>
          <w:tab w:val="left" w:pos="1641"/>
        </w:tabs>
        <w:contextualSpacing/>
        <w:rPr>
          <w:lang w:val="fr-CA"/>
        </w:rPr>
      </w:pPr>
    </w:p>
    <w:p w14:paraId="7DD71B74" w14:textId="18075082" w:rsidR="004F36B3" w:rsidRDefault="004F36B3" w:rsidP="00AC7F96">
      <w:p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 xml:space="preserve">Faites de la recherche sur une </w:t>
      </w:r>
      <w:r w:rsidR="009A4D2D">
        <w:rPr>
          <w:lang w:val="fr-CA"/>
        </w:rPr>
        <w:t xml:space="preserve">organisation de la santé mentale locale et déterminer leurs buts, clientèle (qui ils aident), et comment ils </w:t>
      </w:r>
      <w:r w:rsidR="000D0819">
        <w:rPr>
          <w:lang w:val="fr-CA"/>
        </w:rPr>
        <w:t>bénéfice la communauté.</w:t>
      </w:r>
    </w:p>
    <w:p w14:paraId="7188B871" w14:textId="1DA94340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L’Anxiété</w:t>
      </w:r>
    </w:p>
    <w:p w14:paraId="0185BCDB" w14:textId="429C3E00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La Dépression</w:t>
      </w:r>
    </w:p>
    <w:p w14:paraId="7F0357E5" w14:textId="0FEDE04C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L’Anorexie</w:t>
      </w:r>
    </w:p>
    <w:p w14:paraId="33C2797C" w14:textId="6376AEA2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Le Trouble Bipolaire</w:t>
      </w:r>
    </w:p>
    <w:p w14:paraId="6844EA7A" w14:textId="0B78EF30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ADHD</w:t>
      </w:r>
    </w:p>
    <w:p w14:paraId="397CC939" w14:textId="1A8807FB" w:rsidR="0066259D" w:rsidRDefault="0066259D" w:rsidP="0066259D">
      <w:pPr>
        <w:pStyle w:val="ListParagraph"/>
        <w:numPr>
          <w:ilvl w:val="0"/>
          <w:numId w:val="10"/>
        </w:numPr>
        <w:tabs>
          <w:tab w:val="left" w:pos="1641"/>
        </w:tabs>
        <w:contextualSpacing/>
        <w:rPr>
          <w:lang w:val="fr-CA"/>
        </w:rPr>
      </w:pPr>
      <w:r>
        <w:rPr>
          <w:lang w:val="fr-CA"/>
        </w:rPr>
        <w:t>OCD</w:t>
      </w:r>
    </w:p>
    <w:p w14:paraId="6FA6E865" w14:textId="72099FA2" w:rsidR="0066259D" w:rsidRDefault="00EE67BD" w:rsidP="0066259D">
      <w:pPr>
        <w:tabs>
          <w:tab w:val="left" w:pos="1641"/>
        </w:tabs>
        <w:contextualSpacing/>
        <w:rPr>
          <w:b/>
          <w:bCs/>
          <w:i/>
          <w:iCs/>
          <w:lang w:val="fr-CA"/>
        </w:rPr>
      </w:pPr>
      <w:r w:rsidRPr="00EE67BD">
        <w:rPr>
          <w:b/>
          <w:bCs/>
          <w:i/>
          <w:iCs/>
          <w:lang w:val="fr-CA"/>
        </w:rPr>
        <w:t xml:space="preserve">Description de la Condition Mentale : </w:t>
      </w:r>
    </w:p>
    <w:p w14:paraId="763E0E06" w14:textId="45ACE5E7" w:rsidR="00EE67BD" w:rsidRDefault="00EE67BD" w:rsidP="0066259D">
      <w:pPr>
        <w:tabs>
          <w:tab w:val="left" w:pos="1641"/>
        </w:tabs>
        <w:contextualSpacing/>
        <w:rPr>
          <w:b/>
          <w:bCs/>
          <w:i/>
          <w:iCs/>
          <w:lang w:val="fr-CA"/>
        </w:rPr>
      </w:pPr>
    </w:p>
    <w:p w14:paraId="14FCB426" w14:textId="3D97D87E" w:rsidR="00EE67BD" w:rsidRDefault="00EE67BD" w:rsidP="0066259D">
      <w:pPr>
        <w:tabs>
          <w:tab w:val="left" w:pos="1641"/>
        </w:tabs>
        <w:contextualSpacing/>
        <w:rPr>
          <w:b/>
          <w:bCs/>
          <w:i/>
          <w:iCs/>
          <w:lang w:val="fr-CA"/>
        </w:rPr>
      </w:pPr>
    </w:p>
    <w:p w14:paraId="3380DF77" w14:textId="77777777" w:rsidR="00EE67BD" w:rsidRDefault="00EE67BD" w:rsidP="0066259D">
      <w:pPr>
        <w:tabs>
          <w:tab w:val="left" w:pos="1641"/>
        </w:tabs>
        <w:contextualSpacing/>
        <w:rPr>
          <w:lang w:val="fr-CA"/>
        </w:rPr>
      </w:pPr>
    </w:p>
    <w:p w14:paraId="44F5E583" w14:textId="6636CB7A" w:rsidR="0066259D" w:rsidRPr="00EE67BD" w:rsidRDefault="0066259D" w:rsidP="0066259D">
      <w:pPr>
        <w:tabs>
          <w:tab w:val="left" w:pos="1641"/>
        </w:tabs>
        <w:contextualSpacing/>
        <w:rPr>
          <w:b/>
          <w:bCs/>
          <w:i/>
          <w:iCs/>
          <w:lang w:val="fr-CA"/>
        </w:rPr>
      </w:pPr>
      <w:r w:rsidRPr="00EE67BD">
        <w:rPr>
          <w:b/>
          <w:bCs/>
          <w:i/>
          <w:iCs/>
          <w:lang w:val="fr-CA"/>
        </w:rPr>
        <w:t>Symptômes Physiques</w:t>
      </w:r>
      <w:r w:rsidR="00EE67BD" w:rsidRPr="00EE67BD">
        <w:rPr>
          <w:b/>
          <w:bCs/>
          <w:i/>
          <w:iCs/>
          <w:lang w:val="fr-CA"/>
        </w:rPr>
        <w:t> :</w:t>
      </w:r>
    </w:p>
    <w:p w14:paraId="352953E8" w14:textId="3B255548" w:rsidR="0066259D" w:rsidRPr="0066259D" w:rsidRDefault="0066259D" w:rsidP="0066259D">
      <w:pPr>
        <w:pStyle w:val="ListParagraph"/>
        <w:numPr>
          <w:ilvl w:val="0"/>
          <w:numId w:val="15"/>
        </w:numPr>
        <w:tabs>
          <w:tab w:val="left" w:pos="1641"/>
        </w:tabs>
        <w:contextualSpacing/>
        <w:rPr>
          <w:lang w:val="fr-CA"/>
        </w:rPr>
      </w:pPr>
    </w:p>
    <w:p w14:paraId="187CD907" w14:textId="77777777" w:rsidR="004F36B3" w:rsidRPr="000D0819" w:rsidRDefault="004F36B3" w:rsidP="004F36B3">
      <w:pPr>
        <w:pStyle w:val="ListParagraph"/>
        <w:numPr>
          <w:ilvl w:val="0"/>
          <w:numId w:val="15"/>
        </w:num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4D02200C" w14:textId="15D1C72A" w:rsidR="0066259D" w:rsidRDefault="0066259D" w:rsidP="0066259D">
      <w:pPr>
        <w:pStyle w:val="ListParagraph"/>
        <w:numPr>
          <w:ilvl w:val="0"/>
          <w:numId w:val="15"/>
        </w:num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39F2C659" w14:textId="4207CCE3" w:rsidR="0066259D" w:rsidRDefault="0066259D" w:rsidP="0066259D">
      <w:p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404C09E4" w14:textId="799B940A" w:rsidR="00EE67BD" w:rsidRPr="00EE67BD" w:rsidRDefault="00EE67BD" w:rsidP="0066259D">
      <w:pPr>
        <w:tabs>
          <w:tab w:val="left" w:pos="1641"/>
        </w:tabs>
        <w:contextualSpacing/>
        <w:rPr>
          <w:rFonts w:asciiTheme="minorHAnsi" w:hAnsiTheme="minorHAnsi" w:cstheme="minorHAnsi"/>
          <w:b/>
          <w:bCs/>
          <w:i/>
          <w:iCs/>
          <w:lang w:val="fr-CA"/>
        </w:rPr>
      </w:pPr>
      <w:r w:rsidRPr="00EE67BD">
        <w:rPr>
          <w:rFonts w:asciiTheme="minorHAnsi" w:hAnsiTheme="minorHAnsi" w:cstheme="minorHAnsi"/>
          <w:b/>
          <w:bCs/>
          <w:i/>
          <w:iCs/>
          <w:lang w:val="fr-CA"/>
        </w:rPr>
        <w:t xml:space="preserve">Symptômes Mentales : </w:t>
      </w:r>
    </w:p>
    <w:p w14:paraId="7D8C6797" w14:textId="77777777" w:rsidR="00EE67BD" w:rsidRPr="0066259D" w:rsidRDefault="00EE67BD" w:rsidP="00EE67BD">
      <w:pPr>
        <w:pStyle w:val="ListParagraph"/>
        <w:numPr>
          <w:ilvl w:val="0"/>
          <w:numId w:val="20"/>
        </w:numPr>
        <w:tabs>
          <w:tab w:val="left" w:pos="1641"/>
        </w:tabs>
        <w:contextualSpacing/>
        <w:rPr>
          <w:lang w:val="fr-CA"/>
        </w:rPr>
      </w:pPr>
    </w:p>
    <w:p w14:paraId="0E6F1906" w14:textId="77777777" w:rsidR="00EE67BD" w:rsidRPr="0066259D" w:rsidRDefault="00EE67BD" w:rsidP="00EE67BD">
      <w:pPr>
        <w:pStyle w:val="ListParagraph"/>
        <w:numPr>
          <w:ilvl w:val="0"/>
          <w:numId w:val="20"/>
        </w:num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791A66EE" w14:textId="77777777" w:rsidR="000D0819" w:rsidRPr="000D0819" w:rsidRDefault="000D0819" w:rsidP="000D0819">
      <w:pPr>
        <w:pStyle w:val="ListParagraph"/>
        <w:numPr>
          <w:ilvl w:val="0"/>
          <w:numId w:val="20"/>
        </w:numPr>
        <w:tabs>
          <w:tab w:val="left" w:pos="1641"/>
        </w:tabs>
        <w:contextualSpacing/>
        <w:rPr>
          <w:rFonts w:asciiTheme="minorHAnsi" w:hAnsiTheme="minorHAnsi" w:cstheme="minorHAnsi"/>
          <w:lang w:val="fr-CA"/>
        </w:rPr>
      </w:pPr>
    </w:p>
    <w:p w14:paraId="1ACD9A23" w14:textId="6ACDED6D" w:rsidR="000D0819" w:rsidRPr="000D0819" w:rsidRDefault="000D0819" w:rsidP="000D0819">
      <w:pPr>
        <w:tabs>
          <w:tab w:val="left" w:pos="1641"/>
        </w:tabs>
        <w:contextualSpacing/>
        <w:rPr>
          <w:lang w:val="fr-CA"/>
        </w:rPr>
      </w:pPr>
      <w:r w:rsidRPr="000D0819">
        <w:rPr>
          <w:lang w:val="fr-CA"/>
        </w:rPr>
        <w:t>Faites de la recherche sur une organisation de la santé mentale locale et déterminer leurs buts, clientèle (qui ils aident), et comment ils bénéfice la communauté.</w:t>
      </w:r>
    </w:p>
    <w:p w14:paraId="6B408F62" w14:textId="4DB3B8E0" w:rsidR="00AC7F96" w:rsidRPr="00EE67BD" w:rsidRDefault="00AC7F96" w:rsidP="00EE67BD">
      <w:pPr>
        <w:rPr>
          <w:lang w:val="fr-CA"/>
        </w:rPr>
      </w:pPr>
    </w:p>
    <w:sectPr w:rsidR="00AC7F96" w:rsidRPr="00EE67BD" w:rsidSect="004D1E57">
      <w:footerReference w:type="default" r:id="rId10"/>
      <w:type w:val="continuous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5E83" w14:textId="77777777" w:rsidR="00070D35" w:rsidRDefault="00070D35" w:rsidP="00AC7F96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3A5526E2" w14:textId="77777777" w:rsidR="00070D35" w:rsidRDefault="00070D35" w:rsidP="00AC7F96">
      <w:pPr>
        <w:spacing w:after="0"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E37D" w14:textId="06BD260F" w:rsidR="004D1E57" w:rsidRPr="004D1E57" w:rsidRDefault="00000000" w:rsidP="004D1E57">
    <w:pPr>
      <w:pStyle w:val="ColorfulList-Accent11"/>
      <w:spacing w:after="0"/>
      <w:ind w:left="360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63BA" w14:textId="2D358EE8" w:rsidR="001D67DB" w:rsidRPr="004D1E57" w:rsidRDefault="00000000" w:rsidP="004D1E57">
    <w:pPr>
      <w:pStyle w:val="ColorfulList-Accent11"/>
      <w:spacing w:after="0"/>
      <w:ind w:left="360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FE2" w14:textId="7AB82DAC" w:rsidR="00274ADB" w:rsidRPr="004D1E57" w:rsidRDefault="00000000" w:rsidP="004D1E57">
    <w:pPr>
      <w:pStyle w:val="ColorfulList-Accent11"/>
      <w:spacing w:after="0"/>
      <w:ind w:left="360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39BF" w14:textId="77777777" w:rsidR="00070D35" w:rsidRDefault="00070D35" w:rsidP="00AC7F96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525A0706" w14:textId="77777777" w:rsidR="00070D35" w:rsidRDefault="00070D35" w:rsidP="00AC7F96">
      <w:pPr>
        <w:spacing w:after="0" w:line="240" w:lineRule="auto"/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64C"/>
    <w:multiLevelType w:val="hybridMultilevel"/>
    <w:tmpl w:val="3520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9A0"/>
    <w:multiLevelType w:val="hybridMultilevel"/>
    <w:tmpl w:val="4A841C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D3C"/>
    <w:multiLevelType w:val="hybridMultilevel"/>
    <w:tmpl w:val="B14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0114"/>
    <w:multiLevelType w:val="hybridMultilevel"/>
    <w:tmpl w:val="727EEB54"/>
    <w:lvl w:ilvl="0" w:tplc="17E89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D2E"/>
    <w:multiLevelType w:val="hybridMultilevel"/>
    <w:tmpl w:val="8062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4E6"/>
    <w:multiLevelType w:val="hybridMultilevel"/>
    <w:tmpl w:val="6BD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33D8"/>
    <w:multiLevelType w:val="hybridMultilevel"/>
    <w:tmpl w:val="5B26527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5610184"/>
    <w:multiLevelType w:val="hybridMultilevel"/>
    <w:tmpl w:val="0E8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27F"/>
    <w:multiLevelType w:val="hybridMultilevel"/>
    <w:tmpl w:val="4D46F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30A9"/>
    <w:multiLevelType w:val="hybridMultilevel"/>
    <w:tmpl w:val="E0F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1B73"/>
    <w:multiLevelType w:val="hybridMultilevel"/>
    <w:tmpl w:val="1E5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753C"/>
    <w:multiLevelType w:val="hybridMultilevel"/>
    <w:tmpl w:val="1E528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C4D"/>
    <w:multiLevelType w:val="hybridMultilevel"/>
    <w:tmpl w:val="CCDE194A"/>
    <w:lvl w:ilvl="0" w:tplc="11A42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31326"/>
    <w:multiLevelType w:val="hybridMultilevel"/>
    <w:tmpl w:val="DE8AD6F2"/>
    <w:lvl w:ilvl="0" w:tplc="E9BC63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A45AB"/>
    <w:multiLevelType w:val="hybridMultilevel"/>
    <w:tmpl w:val="765E7FC0"/>
    <w:lvl w:ilvl="0" w:tplc="44724F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0673"/>
    <w:multiLevelType w:val="hybridMultilevel"/>
    <w:tmpl w:val="166E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E4E4E"/>
    <w:multiLevelType w:val="hybridMultilevel"/>
    <w:tmpl w:val="383018EC"/>
    <w:lvl w:ilvl="0" w:tplc="10F02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2E31"/>
    <w:multiLevelType w:val="hybridMultilevel"/>
    <w:tmpl w:val="3BAEE2B4"/>
    <w:lvl w:ilvl="0" w:tplc="97F622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F2C9B"/>
    <w:multiLevelType w:val="hybridMultilevel"/>
    <w:tmpl w:val="D05E5FD0"/>
    <w:lvl w:ilvl="0" w:tplc="00A2B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356F4"/>
    <w:multiLevelType w:val="hybridMultilevel"/>
    <w:tmpl w:val="3B384BA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533254">
    <w:abstractNumId w:val="18"/>
  </w:num>
  <w:num w:numId="2" w16cid:durableId="1145850204">
    <w:abstractNumId w:val="19"/>
  </w:num>
  <w:num w:numId="3" w16cid:durableId="373584626">
    <w:abstractNumId w:val="1"/>
  </w:num>
  <w:num w:numId="4" w16cid:durableId="1106341931">
    <w:abstractNumId w:val="8"/>
  </w:num>
  <w:num w:numId="5" w16cid:durableId="1589969642">
    <w:abstractNumId w:val="16"/>
  </w:num>
  <w:num w:numId="6" w16cid:durableId="745419308">
    <w:abstractNumId w:val="12"/>
  </w:num>
  <w:num w:numId="7" w16cid:durableId="579483695">
    <w:abstractNumId w:val="14"/>
  </w:num>
  <w:num w:numId="8" w16cid:durableId="1340547563">
    <w:abstractNumId w:val="13"/>
  </w:num>
  <w:num w:numId="9" w16cid:durableId="390812912">
    <w:abstractNumId w:val="17"/>
  </w:num>
  <w:num w:numId="10" w16cid:durableId="1884750163">
    <w:abstractNumId w:val="3"/>
  </w:num>
  <w:num w:numId="11" w16cid:durableId="2089884121">
    <w:abstractNumId w:val="4"/>
  </w:num>
  <w:num w:numId="12" w16cid:durableId="1305890371">
    <w:abstractNumId w:val="5"/>
  </w:num>
  <w:num w:numId="13" w16cid:durableId="1257639883">
    <w:abstractNumId w:val="7"/>
  </w:num>
  <w:num w:numId="14" w16cid:durableId="633557132">
    <w:abstractNumId w:val="2"/>
  </w:num>
  <w:num w:numId="15" w16cid:durableId="1516070245">
    <w:abstractNumId w:val="10"/>
  </w:num>
  <w:num w:numId="16" w16cid:durableId="1741975492">
    <w:abstractNumId w:val="9"/>
  </w:num>
  <w:num w:numId="17" w16cid:durableId="1480227014">
    <w:abstractNumId w:val="15"/>
  </w:num>
  <w:num w:numId="18" w16cid:durableId="214975179">
    <w:abstractNumId w:val="0"/>
  </w:num>
  <w:num w:numId="19" w16cid:durableId="2066753906">
    <w:abstractNumId w:val="6"/>
  </w:num>
  <w:num w:numId="20" w16cid:durableId="1297834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6"/>
    <w:rsid w:val="00036410"/>
    <w:rsid w:val="00070D35"/>
    <w:rsid w:val="000D0819"/>
    <w:rsid w:val="00290C6A"/>
    <w:rsid w:val="003E1C7C"/>
    <w:rsid w:val="004F36B3"/>
    <w:rsid w:val="005245D9"/>
    <w:rsid w:val="005A0868"/>
    <w:rsid w:val="0066259D"/>
    <w:rsid w:val="0082322F"/>
    <w:rsid w:val="008C33DC"/>
    <w:rsid w:val="009A4D2D"/>
    <w:rsid w:val="00A7273A"/>
    <w:rsid w:val="00A731CD"/>
    <w:rsid w:val="00AC7F96"/>
    <w:rsid w:val="00ED7045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4613"/>
  <w15:chartTrackingRefBased/>
  <w15:docId w15:val="{F2701F6A-4DEF-C840-8D84-1041D9DB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9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96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C7F96"/>
    <w:pPr>
      <w:ind w:left="720"/>
      <w:contextualSpacing/>
    </w:pPr>
  </w:style>
  <w:style w:type="character" w:styleId="Hyperlink">
    <w:name w:val="Hyperlink"/>
    <w:uiPriority w:val="99"/>
    <w:unhideWhenUsed/>
    <w:rsid w:val="00AC7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F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96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D7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5</cp:revision>
  <cp:lastPrinted>2022-11-28T12:15:00Z</cp:lastPrinted>
  <dcterms:created xsi:type="dcterms:W3CDTF">2020-10-14T17:24:00Z</dcterms:created>
  <dcterms:modified xsi:type="dcterms:W3CDTF">2022-11-28T14:48:00Z</dcterms:modified>
  <cp:category/>
</cp:coreProperties>
</file>